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182D9C81" w:rsidR="00560D99" w:rsidRPr="004054B8" w:rsidRDefault="00BF379F">
      <w:pPr>
        <w:rPr>
          <w:rFonts w:asciiTheme="majorHAnsi" w:hAnsiTheme="majorHAnsi"/>
          <w:b/>
        </w:rPr>
      </w:pPr>
      <w:r w:rsidRPr="004054B8">
        <w:rPr>
          <w:rFonts w:asciiTheme="majorHAnsi" w:hAnsiTheme="majorHAnsi"/>
          <w:b/>
        </w:rPr>
        <w:t xml:space="preserve">WEEK </w:t>
      </w:r>
      <w:r w:rsidR="00FD48FA">
        <w:rPr>
          <w:rFonts w:asciiTheme="majorHAnsi" w:hAnsiTheme="majorHAnsi"/>
          <w:b/>
        </w:rPr>
        <w:t>7</w:t>
      </w:r>
      <w:r w:rsidR="00646EA2" w:rsidRPr="004054B8">
        <w:rPr>
          <w:rFonts w:asciiTheme="majorHAnsi" w:hAnsiTheme="majorHAnsi"/>
          <w:b/>
        </w:rPr>
        <w:t xml:space="preserve"> – </w:t>
      </w:r>
      <w:r w:rsidR="00B44BD6">
        <w:rPr>
          <w:rFonts w:asciiTheme="majorHAnsi" w:hAnsiTheme="majorHAnsi"/>
          <w:b/>
        </w:rPr>
        <w:t>Chapter</w:t>
      </w:r>
      <w:r w:rsidR="00696D14">
        <w:rPr>
          <w:rFonts w:asciiTheme="majorHAnsi" w:hAnsiTheme="majorHAnsi"/>
          <w:b/>
        </w:rPr>
        <w:t xml:space="preserve"> </w:t>
      </w:r>
      <w:r w:rsidR="00FD48FA">
        <w:rPr>
          <w:rFonts w:asciiTheme="majorHAnsi" w:hAnsiTheme="majorHAnsi"/>
          <w:b/>
        </w:rPr>
        <w:t>9</w:t>
      </w:r>
    </w:p>
    <w:p w14:paraId="68A1930A" w14:textId="77777777" w:rsidR="00D075EB" w:rsidRPr="004054B8" w:rsidRDefault="00D075EB" w:rsidP="00D075EB">
      <w:pPr>
        <w:rPr>
          <w:rFonts w:asciiTheme="majorHAnsi" w:hAnsiTheme="majorHAnsi"/>
          <w:sz w:val="22"/>
          <w:szCs w:val="22"/>
        </w:rPr>
      </w:pPr>
    </w:p>
    <w:p w14:paraId="175AFC32" w14:textId="77777777" w:rsidR="00FD48FA" w:rsidRPr="00FD48FA" w:rsidRDefault="00FD48FA" w:rsidP="00FD48FA">
      <w:pPr>
        <w:pStyle w:val="NoSpacing"/>
        <w:rPr>
          <w:rFonts w:asciiTheme="majorHAnsi" w:hAnsiTheme="majorHAnsi"/>
        </w:rPr>
      </w:pPr>
      <w:r w:rsidRPr="00FD48FA">
        <w:rPr>
          <w:rFonts w:asciiTheme="majorHAnsi" w:hAnsiTheme="majorHAnsi"/>
        </w:rPr>
        <w:t xml:space="preserve">After the public reading of the Law of Moses in chapter 8, Nehemiah told the people not to grieve but to celebrate. In fact, they spent a whole week celebrating the Feast of Booths and we are told “…their joy was very great” (Nehemiah 8:17). The next chapter has a very different feel to it as God’s people turn their attention toward confession of sin and repentance. </w:t>
      </w:r>
    </w:p>
    <w:p w14:paraId="7773ABCA" w14:textId="77777777" w:rsidR="00FD48FA" w:rsidRPr="00FD48FA" w:rsidRDefault="00FD48FA" w:rsidP="00FD48FA">
      <w:pPr>
        <w:pStyle w:val="NoSpacing"/>
        <w:rPr>
          <w:rFonts w:asciiTheme="majorHAnsi" w:hAnsiTheme="majorHAnsi"/>
        </w:rPr>
      </w:pPr>
    </w:p>
    <w:p w14:paraId="29DC03A8" w14:textId="7A912F85" w:rsidR="00FD48FA" w:rsidRPr="00FD48FA" w:rsidRDefault="00FD48FA" w:rsidP="00FD48FA">
      <w:pPr>
        <w:pStyle w:val="NoSpacing"/>
        <w:rPr>
          <w:rFonts w:asciiTheme="majorHAnsi" w:hAnsiTheme="majorHAnsi"/>
          <w:b/>
        </w:rPr>
      </w:pPr>
      <w:r w:rsidRPr="00FD48FA">
        <w:rPr>
          <w:rFonts w:asciiTheme="majorHAnsi" w:hAnsiTheme="majorHAnsi"/>
          <w:b/>
        </w:rPr>
        <w:t xml:space="preserve">Please read Nehemiah 9. </w:t>
      </w:r>
    </w:p>
    <w:p w14:paraId="78851999" w14:textId="77777777" w:rsidR="00FD48FA" w:rsidRPr="00FD48FA" w:rsidRDefault="00FD48FA" w:rsidP="00FD48FA">
      <w:pPr>
        <w:pStyle w:val="NoSpacing"/>
        <w:rPr>
          <w:rFonts w:asciiTheme="majorHAnsi" w:hAnsiTheme="majorHAnsi"/>
          <w:b/>
        </w:rPr>
      </w:pPr>
    </w:p>
    <w:p w14:paraId="2533ED0F" w14:textId="57C2AA20" w:rsidR="00FD48FA" w:rsidRPr="00FD48FA" w:rsidRDefault="00FD48FA" w:rsidP="00FD48FA">
      <w:pPr>
        <w:pStyle w:val="NoSpacing"/>
        <w:rPr>
          <w:rFonts w:asciiTheme="majorHAnsi" w:hAnsiTheme="majorHAnsi"/>
        </w:rPr>
      </w:pPr>
      <w:r w:rsidRPr="00FD48FA">
        <w:rPr>
          <w:rFonts w:asciiTheme="majorHAnsi" w:hAnsiTheme="majorHAnsi"/>
        </w:rPr>
        <w:t xml:space="preserve">The feast of chapter 8 turns into a fast in 9:1. Utilizing some of the tools we’ve used in the past, what do you learn about the purpose of fasting or the meaning of wearing sackcloth? (Look for information on </w:t>
      </w:r>
      <w:r w:rsidRPr="00FD48FA">
        <w:rPr>
          <w:rFonts w:asciiTheme="majorHAnsi" w:hAnsiTheme="majorHAnsi"/>
          <w:u w:val="single"/>
        </w:rPr>
        <w:t>BibleGateway.com</w:t>
      </w:r>
      <w:r>
        <w:rPr>
          <w:rFonts w:asciiTheme="majorHAnsi" w:hAnsiTheme="majorHAnsi"/>
        </w:rPr>
        <w:t>,</w:t>
      </w:r>
      <w:r w:rsidRPr="00FD48FA">
        <w:rPr>
          <w:rFonts w:asciiTheme="majorHAnsi" w:hAnsiTheme="majorHAnsi"/>
        </w:rPr>
        <w:t xml:space="preserve"> the </w:t>
      </w:r>
      <w:r w:rsidRPr="00FD48FA">
        <w:rPr>
          <w:rFonts w:asciiTheme="majorHAnsi" w:hAnsiTheme="majorHAnsi"/>
          <w:u w:val="single"/>
        </w:rPr>
        <w:t>Vines Expository Dictionary</w:t>
      </w:r>
      <w:r w:rsidRPr="00FD48FA">
        <w:rPr>
          <w:rFonts w:asciiTheme="majorHAnsi" w:hAnsiTheme="majorHAnsi"/>
        </w:rPr>
        <w:t xml:space="preserve"> app, or consult the notes in your study Bible.)</w:t>
      </w:r>
    </w:p>
    <w:p w14:paraId="541A1045" w14:textId="77777777" w:rsidR="00FD48FA" w:rsidRPr="00FD48FA" w:rsidRDefault="00FD48FA" w:rsidP="00FD48FA">
      <w:pPr>
        <w:pStyle w:val="NoSpacing"/>
        <w:rPr>
          <w:rFonts w:asciiTheme="majorHAnsi" w:hAnsiTheme="majorHAnsi"/>
        </w:rPr>
      </w:pPr>
    </w:p>
    <w:p w14:paraId="06EF0D46" w14:textId="77777777" w:rsidR="00FD48FA" w:rsidRPr="00FD48FA" w:rsidRDefault="00FD48FA" w:rsidP="00FD48FA">
      <w:pPr>
        <w:pStyle w:val="NoSpacing"/>
        <w:rPr>
          <w:rFonts w:asciiTheme="majorHAnsi" w:hAnsiTheme="majorHAnsi"/>
        </w:rPr>
      </w:pPr>
    </w:p>
    <w:p w14:paraId="1BDCE09E" w14:textId="77777777" w:rsidR="00FD48FA" w:rsidRPr="00FD48FA" w:rsidRDefault="00FD48FA" w:rsidP="00FD48FA">
      <w:pPr>
        <w:pStyle w:val="NoSpacing"/>
        <w:rPr>
          <w:rFonts w:asciiTheme="majorHAnsi" w:hAnsiTheme="majorHAnsi"/>
        </w:rPr>
      </w:pPr>
    </w:p>
    <w:p w14:paraId="03A1CAFE" w14:textId="77777777" w:rsidR="00FD48FA" w:rsidRPr="00FD48FA" w:rsidRDefault="00FD48FA" w:rsidP="00FD48FA">
      <w:pPr>
        <w:pStyle w:val="NoSpacing"/>
        <w:rPr>
          <w:rFonts w:asciiTheme="majorHAnsi" w:hAnsiTheme="majorHAnsi"/>
        </w:rPr>
      </w:pPr>
    </w:p>
    <w:p w14:paraId="70F53196" w14:textId="77777777" w:rsidR="00FD48FA" w:rsidRPr="00FD48FA" w:rsidRDefault="00FD48FA" w:rsidP="00FD48FA">
      <w:pPr>
        <w:pStyle w:val="NoSpacing"/>
        <w:rPr>
          <w:rFonts w:asciiTheme="majorHAnsi" w:hAnsiTheme="majorHAnsi"/>
        </w:rPr>
      </w:pPr>
      <w:r w:rsidRPr="00FD48FA">
        <w:rPr>
          <w:rFonts w:asciiTheme="majorHAnsi" w:hAnsiTheme="majorHAnsi"/>
        </w:rPr>
        <w:t>What follows is a time of confession. What two things did the whole Israelite community confess in 9:2?</w:t>
      </w:r>
    </w:p>
    <w:p w14:paraId="097C33FE" w14:textId="77777777" w:rsidR="00FD48FA" w:rsidRPr="00FD48FA" w:rsidRDefault="00FD48FA" w:rsidP="00FD48FA">
      <w:pPr>
        <w:pStyle w:val="NoSpacing"/>
        <w:rPr>
          <w:rFonts w:asciiTheme="majorHAnsi" w:hAnsiTheme="majorHAnsi"/>
        </w:rPr>
      </w:pPr>
    </w:p>
    <w:p w14:paraId="7CE34B58" w14:textId="77777777" w:rsidR="00FD48FA" w:rsidRDefault="00FD48FA" w:rsidP="00FD48FA">
      <w:pPr>
        <w:pStyle w:val="NoSpacing"/>
        <w:rPr>
          <w:rFonts w:asciiTheme="majorHAnsi" w:hAnsiTheme="majorHAnsi"/>
        </w:rPr>
      </w:pPr>
    </w:p>
    <w:p w14:paraId="07968D0B" w14:textId="77777777" w:rsidR="00736C92" w:rsidRPr="00FD48FA" w:rsidRDefault="00736C92" w:rsidP="00FD48FA">
      <w:pPr>
        <w:pStyle w:val="NoSpacing"/>
        <w:rPr>
          <w:rFonts w:asciiTheme="majorHAnsi" w:hAnsiTheme="majorHAnsi"/>
        </w:rPr>
      </w:pPr>
    </w:p>
    <w:p w14:paraId="36CE7863" w14:textId="77777777" w:rsidR="00FD48FA" w:rsidRPr="00FD48FA" w:rsidRDefault="00FD48FA" w:rsidP="00FD48FA">
      <w:pPr>
        <w:pStyle w:val="NoSpacing"/>
        <w:rPr>
          <w:rFonts w:asciiTheme="majorHAnsi" w:hAnsiTheme="majorHAnsi"/>
        </w:rPr>
      </w:pPr>
      <w:r w:rsidRPr="00FD48FA">
        <w:rPr>
          <w:rFonts w:asciiTheme="majorHAnsi" w:hAnsiTheme="majorHAnsi"/>
        </w:rPr>
        <w:t xml:space="preserve">Confession is a beautiful thing. Forgiveness, healing, and restoration can come about when we are willing to admit to God and to others that we have sinned. Please read the following scriptures and answer a few questions about confession. </w:t>
      </w:r>
    </w:p>
    <w:p w14:paraId="29ED4CE7" w14:textId="77777777" w:rsidR="00FD48FA" w:rsidRPr="00FD48FA" w:rsidRDefault="00FD48FA" w:rsidP="00FD48FA">
      <w:pPr>
        <w:pStyle w:val="NoSpacing"/>
        <w:rPr>
          <w:rFonts w:asciiTheme="majorHAnsi" w:hAnsiTheme="majorHAnsi"/>
        </w:rPr>
      </w:pPr>
    </w:p>
    <w:p w14:paraId="0FABF2B8" w14:textId="77777777" w:rsidR="00FD48FA" w:rsidRPr="00FD48FA" w:rsidRDefault="00FD48FA" w:rsidP="00FD48FA">
      <w:pPr>
        <w:pStyle w:val="NoSpacing"/>
        <w:numPr>
          <w:ilvl w:val="0"/>
          <w:numId w:val="33"/>
        </w:numPr>
        <w:rPr>
          <w:rFonts w:asciiTheme="majorHAnsi" w:hAnsiTheme="majorHAnsi"/>
        </w:rPr>
      </w:pPr>
      <w:r w:rsidRPr="00FD48FA">
        <w:rPr>
          <w:rFonts w:asciiTheme="majorHAnsi" w:hAnsiTheme="majorHAnsi"/>
        </w:rPr>
        <w:t xml:space="preserve">Whose confession is recorded in </w:t>
      </w:r>
      <w:r w:rsidRPr="00FD48FA">
        <w:rPr>
          <w:rFonts w:asciiTheme="majorHAnsi" w:hAnsiTheme="majorHAnsi"/>
          <w:b/>
        </w:rPr>
        <w:t>Psalm 51</w:t>
      </w:r>
      <w:r w:rsidRPr="00FD48FA">
        <w:rPr>
          <w:rFonts w:asciiTheme="majorHAnsi" w:hAnsiTheme="majorHAnsi"/>
        </w:rPr>
        <w:t xml:space="preserve"> and to what does it pertain?</w:t>
      </w:r>
    </w:p>
    <w:p w14:paraId="528B242E" w14:textId="77777777" w:rsidR="00FD48FA" w:rsidRPr="00FD48FA" w:rsidRDefault="00FD48FA" w:rsidP="00FD48FA">
      <w:pPr>
        <w:pStyle w:val="NoSpacing"/>
        <w:rPr>
          <w:rFonts w:asciiTheme="majorHAnsi" w:hAnsiTheme="majorHAnsi"/>
        </w:rPr>
      </w:pPr>
    </w:p>
    <w:p w14:paraId="3EF7E069" w14:textId="77777777" w:rsidR="00FD48FA" w:rsidRDefault="00FD48FA" w:rsidP="00FD48FA">
      <w:pPr>
        <w:pStyle w:val="NoSpacing"/>
        <w:rPr>
          <w:rFonts w:asciiTheme="majorHAnsi" w:hAnsiTheme="majorHAnsi"/>
        </w:rPr>
      </w:pPr>
    </w:p>
    <w:p w14:paraId="267F957C" w14:textId="77777777" w:rsidR="00736C92" w:rsidRPr="00FD48FA" w:rsidRDefault="00736C92" w:rsidP="00FD48FA">
      <w:pPr>
        <w:pStyle w:val="NoSpacing"/>
        <w:rPr>
          <w:rFonts w:asciiTheme="majorHAnsi" w:hAnsiTheme="majorHAnsi"/>
        </w:rPr>
      </w:pPr>
    </w:p>
    <w:p w14:paraId="466904F8" w14:textId="77777777" w:rsidR="00FD48FA" w:rsidRPr="00FD48FA" w:rsidRDefault="00FD48FA" w:rsidP="00FD48FA">
      <w:pPr>
        <w:pStyle w:val="NoSpacing"/>
        <w:numPr>
          <w:ilvl w:val="0"/>
          <w:numId w:val="33"/>
        </w:numPr>
        <w:rPr>
          <w:rFonts w:asciiTheme="majorHAnsi" w:hAnsiTheme="majorHAnsi"/>
        </w:rPr>
      </w:pPr>
      <w:r w:rsidRPr="00FD48FA">
        <w:rPr>
          <w:rFonts w:asciiTheme="majorHAnsi" w:hAnsiTheme="majorHAnsi"/>
        </w:rPr>
        <w:t>After his confession, what does he ask God to create in 51:10?</w:t>
      </w:r>
    </w:p>
    <w:p w14:paraId="45F07C5A" w14:textId="77777777" w:rsidR="00FD48FA" w:rsidRDefault="00FD48FA" w:rsidP="00FD48FA">
      <w:pPr>
        <w:pStyle w:val="ListParagraph"/>
        <w:rPr>
          <w:rFonts w:asciiTheme="majorHAnsi" w:hAnsiTheme="majorHAnsi"/>
        </w:rPr>
      </w:pPr>
    </w:p>
    <w:p w14:paraId="45627CBC" w14:textId="77777777" w:rsidR="00736C92" w:rsidRDefault="00736C92" w:rsidP="00FD48FA">
      <w:pPr>
        <w:pStyle w:val="ListParagraph"/>
        <w:rPr>
          <w:rFonts w:asciiTheme="majorHAnsi" w:hAnsiTheme="majorHAnsi"/>
        </w:rPr>
      </w:pPr>
    </w:p>
    <w:p w14:paraId="2C71D831" w14:textId="77777777" w:rsidR="00736C92" w:rsidRPr="00FD48FA" w:rsidRDefault="00736C92" w:rsidP="00FD48FA">
      <w:pPr>
        <w:pStyle w:val="ListParagraph"/>
        <w:rPr>
          <w:rFonts w:asciiTheme="majorHAnsi" w:hAnsiTheme="majorHAnsi"/>
        </w:rPr>
      </w:pPr>
    </w:p>
    <w:p w14:paraId="35DF75DE" w14:textId="77777777" w:rsidR="00FD48FA" w:rsidRPr="00FD48FA" w:rsidRDefault="00FD48FA" w:rsidP="00FD48FA">
      <w:pPr>
        <w:pStyle w:val="NoSpacing"/>
        <w:numPr>
          <w:ilvl w:val="0"/>
          <w:numId w:val="33"/>
        </w:numPr>
        <w:rPr>
          <w:rFonts w:asciiTheme="majorHAnsi" w:hAnsiTheme="majorHAnsi"/>
        </w:rPr>
      </w:pPr>
      <w:r w:rsidRPr="00FD48FA">
        <w:rPr>
          <w:rFonts w:asciiTheme="majorHAnsi" w:hAnsiTheme="majorHAnsi"/>
        </w:rPr>
        <w:t>What does he ask God to restore in 51:12?</w:t>
      </w:r>
    </w:p>
    <w:p w14:paraId="58B99213" w14:textId="77777777" w:rsidR="00FD48FA" w:rsidRDefault="00FD48FA" w:rsidP="00FD48FA">
      <w:pPr>
        <w:pStyle w:val="ListParagraph"/>
        <w:rPr>
          <w:rFonts w:asciiTheme="majorHAnsi" w:hAnsiTheme="majorHAnsi"/>
        </w:rPr>
      </w:pPr>
    </w:p>
    <w:p w14:paraId="161E88C6" w14:textId="77777777" w:rsidR="00736C92" w:rsidRDefault="00736C92" w:rsidP="00FD48FA">
      <w:pPr>
        <w:pStyle w:val="ListParagraph"/>
        <w:rPr>
          <w:rFonts w:asciiTheme="majorHAnsi" w:hAnsiTheme="majorHAnsi"/>
        </w:rPr>
      </w:pPr>
    </w:p>
    <w:p w14:paraId="10025ACF" w14:textId="77777777" w:rsidR="00736C92" w:rsidRPr="00FD48FA" w:rsidRDefault="00736C92" w:rsidP="00FD48FA">
      <w:pPr>
        <w:pStyle w:val="ListParagraph"/>
        <w:rPr>
          <w:rFonts w:asciiTheme="majorHAnsi" w:hAnsiTheme="majorHAnsi"/>
        </w:rPr>
      </w:pPr>
    </w:p>
    <w:p w14:paraId="6225C73B" w14:textId="77777777" w:rsidR="00FD48FA" w:rsidRPr="00FD48FA" w:rsidRDefault="00FD48FA" w:rsidP="00FD48FA">
      <w:pPr>
        <w:pStyle w:val="NoSpacing"/>
        <w:numPr>
          <w:ilvl w:val="0"/>
          <w:numId w:val="33"/>
        </w:numPr>
        <w:rPr>
          <w:rFonts w:asciiTheme="majorHAnsi" w:hAnsiTheme="majorHAnsi"/>
        </w:rPr>
      </w:pPr>
      <w:r w:rsidRPr="00FD48FA">
        <w:rPr>
          <w:rFonts w:asciiTheme="majorHAnsi" w:hAnsiTheme="majorHAnsi"/>
        </w:rPr>
        <w:t>What did God want from him instead of sacrifices in 51:16-17?</w:t>
      </w:r>
    </w:p>
    <w:p w14:paraId="5E590497" w14:textId="77777777" w:rsidR="00FD48FA" w:rsidRDefault="00FD48FA" w:rsidP="00FD48FA">
      <w:pPr>
        <w:pStyle w:val="NoSpacing"/>
        <w:ind w:left="720"/>
        <w:rPr>
          <w:rFonts w:asciiTheme="majorHAnsi" w:hAnsiTheme="majorHAnsi"/>
        </w:rPr>
      </w:pPr>
    </w:p>
    <w:p w14:paraId="53379366" w14:textId="77777777" w:rsidR="00736C92" w:rsidRPr="00FD48FA" w:rsidRDefault="00736C92" w:rsidP="00FD48FA">
      <w:pPr>
        <w:pStyle w:val="NoSpacing"/>
        <w:ind w:left="720"/>
        <w:rPr>
          <w:rFonts w:asciiTheme="majorHAnsi" w:hAnsiTheme="majorHAnsi"/>
        </w:rPr>
      </w:pPr>
    </w:p>
    <w:p w14:paraId="1811ECC0" w14:textId="77777777" w:rsidR="00FD48FA" w:rsidRPr="00FD48FA" w:rsidRDefault="00FD48FA" w:rsidP="00FD48FA">
      <w:pPr>
        <w:pStyle w:val="NoSpacing"/>
        <w:ind w:left="720"/>
        <w:rPr>
          <w:rFonts w:asciiTheme="majorHAnsi" w:hAnsiTheme="majorHAnsi"/>
        </w:rPr>
      </w:pPr>
    </w:p>
    <w:p w14:paraId="02B437B4" w14:textId="77777777" w:rsidR="00FD48FA" w:rsidRPr="00FD48FA" w:rsidRDefault="00FD48FA" w:rsidP="00FD48FA">
      <w:pPr>
        <w:pStyle w:val="NoSpacing"/>
        <w:numPr>
          <w:ilvl w:val="0"/>
          <w:numId w:val="33"/>
        </w:numPr>
        <w:rPr>
          <w:rFonts w:asciiTheme="majorHAnsi" w:hAnsiTheme="majorHAnsi"/>
        </w:rPr>
      </w:pPr>
      <w:r w:rsidRPr="00FD48FA">
        <w:rPr>
          <w:rFonts w:asciiTheme="majorHAnsi" w:hAnsiTheme="majorHAnsi"/>
        </w:rPr>
        <w:t xml:space="preserve">What was the result of the Psalmist’s confession in </w:t>
      </w:r>
      <w:r w:rsidRPr="00FD48FA">
        <w:rPr>
          <w:rFonts w:asciiTheme="majorHAnsi" w:hAnsiTheme="majorHAnsi"/>
          <w:b/>
        </w:rPr>
        <w:t>Psalm 32:5</w:t>
      </w:r>
      <w:r w:rsidRPr="00FD48FA">
        <w:rPr>
          <w:rFonts w:asciiTheme="majorHAnsi" w:hAnsiTheme="majorHAnsi"/>
        </w:rPr>
        <w:t>?</w:t>
      </w:r>
    </w:p>
    <w:p w14:paraId="56C99F79" w14:textId="77777777" w:rsidR="00FD48FA" w:rsidRPr="00FD48FA" w:rsidRDefault="00FD48FA" w:rsidP="00FD48FA">
      <w:pPr>
        <w:pStyle w:val="NoSpacing"/>
        <w:ind w:left="720"/>
        <w:rPr>
          <w:rFonts w:asciiTheme="majorHAnsi" w:hAnsiTheme="majorHAnsi"/>
        </w:rPr>
      </w:pPr>
    </w:p>
    <w:p w14:paraId="0FF7CFCF" w14:textId="77777777" w:rsidR="00FD48FA" w:rsidRDefault="00FD48FA" w:rsidP="00FD48FA">
      <w:pPr>
        <w:pStyle w:val="NoSpacing"/>
        <w:ind w:left="720"/>
        <w:rPr>
          <w:rFonts w:asciiTheme="majorHAnsi" w:hAnsiTheme="majorHAnsi"/>
        </w:rPr>
      </w:pPr>
    </w:p>
    <w:p w14:paraId="0029809C" w14:textId="77777777" w:rsidR="00736C92" w:rsidRPr="00FD48FA" w:rsidRDefault="00736C92" w:rsidP="00FD48FA">
      <w:pPr>
        <w:pStyle w:val="NoSpacing"/>
        <w:ind w:left="720"/>
        <w:rPr>
          <w:rFonts w:asciiTheme="majorHAnsi" w:hAnsiTheme="majorHAnsi"/>
        </w:rPr>
      </w:pPr>
    </w:p>
    <w:p w14:paraId="2C0F0982" w14:textId="1E49FF8C" w:rsidR="00FD48FA" w:rsidRPr="00736C92" w:rsidRDefault="00FD48FA" w:rsidP="00FD48FA">
      <w:pPr>
        <w:pStyle w:val="NoSpacing"/>
        <w:numPr>
          <w:ilvl w:val="0"/>
          <w:numId w:val="33"/>
        </w:numPr>
        <w:rPr>
          <w:rFonts w:asciiTheme="majorHAnsi" w:hAnsiTheme="majorHAnsi"/>
        </w:rPr>
      </w:pPr>
      <w:r w:rsidRPr="00FD48FA">
        <w:rPr>
          <w:rFonts w:asciiTheme="majorHAnsi" w:hAnsiTheme="majorHAnsi"/>
        </w:rPr>
        <w:t xml:space="preserve">What, besides forgiveness, is tied to confession of sin in </w:t>
      </w:r>
      <w:r w:rsidRPr="00FD48FA">
        <w:rPr>
          <w:rFonts w:asciiTheme="majorHAnsi" w:hAnsiTheme="majorHAnsi"/>
          <w:b/>
        </w:rPr>
        <w:t>James 5:16</w:t>
      </w:r>
      <w:r w:rsidRPr="00FD48FA">
        <w:rPr>
          <w:rFonts w:asciiTheme="majorHAnsi" w:hAnsiTheme="majorHAnsi"/>
        </w:rPr>
        <w:t xml:space="preserve">? </w:t>
      </w:r>
    </w:p>
    <w:p w14:paraId="57EC8D1A" w14:textId="77777777" w:rsidR="00FD48FA" w:rsidRPr="00FD48FA" w:rsidRDefault="00FD48FA" w:rsidP="00FD48FA">
      <w:pPr>
        <w:pStyle w:val="NoSpacing"/>
        <w:rPr>
          <w:rFonts w:asciiTheme="majorHAnsi" w:hAnsiTheme="majorHAnsi"/>
        </w:rPr>
      </w:pPr>
      <w:r w:rsidRPr="00FD48FA">
        <w:rPr>
          <w:rFonts w:asciiTheme="majorHAnsi" w:hAnsiTheme="majorHAnsi"/>
        </w:rPr>
        <w:lastRenderedPageBreak/>
        <w:t>Most of what is recorded in Nehemiah 9 is a prayer of repentance and confession to God offered by the entire Israelite community. As you read the prayer (9:5-37), pay close attention to the actions of God and the actions of His people. Summarize each in the columns below.</w:t>
      </w:r>
    </w:p>
    <w:p w14:paraId="28EE0639" w14:textId="77777777" w:rsidR="00FD48FA" w:rsidRPr="00FD48FA" w:rsidRDefault="00FD48FA" w:rsidP="00FD48FA">
      <w:pPr>
        <w:pStyle w:val="NoSpacing"/>
        <w:rPr>
          <w:rFonts w:asciiTheme="majorHAnsi" w:hAnsiTheme="majorHAnsi"/>
        </w:rPr>
      </w:pPr>
    </w:p>
    <w:tbl>
      <w:tblPr>
        <w:tblStyle w:val="TableGrid"/>
        <w:tblW w:w="10831" w:type="dxa"/>
        <w:tblLook w:val="04A0" w:firstRow="1" w:lastRow="0" w:firstColumn="1" w:lastColumn="0" w:noHBand="0" w:noVBand="1"/>
      </w:tblPr>
      <w:tblGrid>
        <w:gridCol w:w="5624"/>
        <w:gridCol w:w="5207"/>
      </w:tblGrid>
      <w:tr w:rsidR="00FD48FA" w:rsidRPr="00FD48FA" w14:paraId="026962BF" w14:textId="77777777" w:rsidTr="00736C92">
        <w:trPr>
          <w:trHeight w:val="4634"/>
        </w:trPr>
        <w:tc>
          <w:tcPr>
            <w:tcW w:w="5624" w:type="dxa"/>
          </w:tcPr>
          <w:p w14:paraId="4E718223" w14:textId="77777777" w:rsidR="00FD48FA" w:rsidRPr="00FD48FA" w:rsidRDefault="00FD48FA" w:rsidP="004D70E7">
            <w:pPr>
              <w:pStyle w:val="NoSpacing"/>
              <w:jc w:val="center"/>
              <w:rPr>
                <w:rFonts w:asciiTheme="majorHAnsi" w:hAnsiTheme="majorHAnsi"/>
              </w:rPr>
            </w:pPr>
            <w:r w:rsidRPr="00FD48FA">
              <w:rPr>
                <w:rFonts w:asciiTheme="majorHAnsi" w:hAnsiTheme="majorHAnsi"/>
              </w:rPr>
              <w:t>The Acts of God</w:t>
            </w:r>
          </w:p>
        </w:tc>
        <w:tc>
          <w:tcPr>
            <w:tcW w:w="5207" w:type="dxa"/>
          </w:tcPr>
          <w:p w14:paraId="739A52DA" w14:textId="77777777" w:rsidR="00FD48FA" w:rsidRPr="00FD48FA" w:rsidRDefault="00FD48FA" w:rsidP="004D70E7">
            <w:pPr>
              <w:pStyle w:val="NoSpacing"/>
              <w:jc w:val="center"/>
              <w:rPr>
                <w:rFonts w:asciiTheme="majorHAnsi" w:hAnsiTheme="majorHAnsi"/>
              </w:rPr>
            </w:pPr>
            <w:r w:rsidRPr="00FD48FA">
              <w:rPr>
                <w:rFonts w:asciiTheme="majorHAnsi" w:hAnsiTheme="majorHAnsi"/>
              </w:rPr>
              <w:t>The Acts of God’s People</w:t>
            </w:r>
          </w:p>
        </w:tc>
      </w:tr>
    </w:tbl>
    <w:p w14:paraId="68F0C8ED" w14:textId="77777777" w:rsidR="00FD48FA" w:rsidRPr="00FD48FA" w:rsidRDefault="00FD48FA" w:rsidP="00FD48FA">
      <w:pPr>
        <w:pStyle w:val="NoSpacing"/>
        <w:rPr>
          <w:rFonts w:asciiTheme="majorHAnsi" w:hAnsiTheme="majorHAnsi"/>
        </w:rPr>
      </w:pPr>
    </w:p>
    <w:p w14:paraId="78591EE2" w14:textId="77777777" w:rsidR="00FD48FA" w:rsidRPr="00FD48FA" w:rsidRDefault="00FD48FA" w:rsidP="00FD48FA">
      <w:pPr>
        <w:pStyle w:val="NoSpacing"/>
        <w:rPr>
          <w:rFonts w:asciiTheme="majorHAnsi" w:hAnsiTheme="majorHAnsi"/>
        </w:rPr>
      </w:pPr>
    </w:p>
    <w:p w14:paraId="0E02CECC" w14:textId="77777777" w:rsidR="00FD48FA" w:rsidRPr="00FD48FA" w:rsidRDefault="00FD48FA" w:rsidP="00FD48FA">
      <w:pPr>
        <w:pStyle w:val="NoSpacing"/>
        <w:rPr>
          <w:rFonts w:asciiTheme="majorHAnsi" w:hAnsiTheme="majorHAnsi"/>
          <w:b/>
        </w:rPr>
      </w:pPr>
      <w:r w:rsidRPr="00FD48FA">
        <w:rPr>
          <w:rFonts w:asciiTheme="majorHAnsi" w:hAnsiTheme="majorHAnsi"/>
          <w:b/>
        </w:rPr>
        <w:t>Weekly Challenge</w:t>
      </w:r>
    </w:p>
    <w:p w14:paraId="1CC423FB" w14:textId="6611689F" w:rsidR="00FD48FA" w:rsidRPr="00FD48FA" w:rsidRDefault="00FD48FA" w:rsidP="00FD48FA">
      <w:pPr>
        <w:pStyle w:val="NoSpacing"/>
        <w:rPr>
          <w:rFonts w:asciiTheme="majorHAnsi" w:hAnsiTheme="majorHAnsi"/>
        </w:rPr>
      </w:pPr>
      <w:r w:rsidRPr="00FD48FA">
        <w:rPr>
          <w:rFonts w:asciiTheme="majorHAnsi" w:hAnsiTheme="majorHAnsi"/>
        </w:rPr>
        <w:t>Confessing sin to God is a major theme of Nehemiah 9 and an important aspect of our ongoing relationship with Him today. Admitting our faults and shortcomings to the people with whom we regularly interact is also a sign of Christian maturity. Who is it in your world that deserves and apology or an explanation? Who have you offended or disappointed that would love to hear you say “It wa</w:t>
      </w:r>
      <w:r w:rsidR="00736C92">
        <w:rPr>
          <w:rFonts w:asciiTheme="majorHAnsi" w:hAnsiTheme="majorHAnsi"/>
        </w:rPr>
        <w:t>s my fault,” “I’m sorry,” and “Please forgive me</w:t>
      </w:r>
      <w:r w:rsidRPr="00FD48FA">
        <w:rPr>
          <w:rFonts w:asciiTheme="majorHAnsi" w:hAnsiTheme="majorHAnsi"/>
        </w:rPr>
        <w:t>”</w:t>
      </w:r>
      <w:r w:rsidR="00736C92">
        <w:rPr>
          <w:rFonts w:asciiTheme="majorHAnsi" w:hAnsiTheme="majorHAnsi"/>
        </w:rPr>
        <w:t>?</w:t>
      </w:r>
      <w:r w:rsidRPr="00FD48FA">
        <w:rPr>
          <w:rFonts w:asciiTheme="majorHAnsi" w:hAnsiTheme="majorHAnsi"/>
        </w:rPr>
        <w:t xml:space="preserve"> Make it a point to do that this week and consider sharing that experience with your group when you meet for discussion. </w:t>
      </w:r>
    </w:p>
    <w:p w14:paraId="2BA50CAE" w14:textId="77777777" w:rsidR="00FD48FA" w:rsidRPr="00FD48FA" w:rsidRDefault="00FD48FA" w:rsidP="00FD48FA">
      <w:pPr>
        <w:pStyle w:val="NoSpacing"/>
        <w:rPr>
          <w:rFonts w:asciiTheme="majorHAnsi" w:hAnsiTheme="majorHAnsi"/>
          <w:b/>
        </w:rPr>
      </w:pPr>
    </w:p>
    <w:p w14:paraId="75E44766" w14:textId="77777777" w:rsidR="00FD48FA" w:rsidRPr="00FD48FA" w:rsidRDefault="00FD48FA" w:rsidP="00FD48FA">
      <w:pPr>
        <w:pStyle w:val="NoSpacing"/>
        <w:rPr>
          <w:rFonts w:asciiTheme="majorHAnsi" w:hAnsiTheme="majorHAnsi"/>
          <w:b/>
        </w:rPr>
      </w:pPr>
    </w:p>
    <w:p w14:paraId="51940C3D" w14:textId="77777777" w:rsidR="00FD48FA" w:rsidRPr="00FD48FA" w:rsidRDefault="00FD48FA" w:rsidP="00FD48FA">
      <w:pPr>
        <w:pStyle w:val="NoSpacing"/>
        <w:rPr>
          <w:rFonts w:asciiTheme="majorHAnsi" w:hAnsiTheme="majorHAnsi"/>
        </w:rPr>
      </w:pPr>
      <w:r w:rsidRPr="00FD48FA">
        <w:rPr>
          <w:rFonts w:asciiTheme="majorHAnsi" w:hAnsiTheme="majorHAnsi"/>
          <w:b/>
        </w:rPr>
        <w:t>Group Discussion</w:t>
      </w:r>
    </w:p>
    <w:p w14:paraId="37A6677D" w14:textId="77777777" w:rsidR="00FD48FA" w:rsidRDefault="00FD48FA" w:rsidP="00FD48FA">
      <w:pPr>
        <w:rPr>
          <w:rFonts w:asciiTheme="majorHAnsi" w:hAnsiTheme="majorHAnsi"/>
          <w:sz w:val="22"/>
          <w:szCs w:val="22"/>
        </w:rPr>
      </w:pPr>
      <w:r w:rsidRPr="00736C92">
        <w:rPr>
          <w:rFonts w:asciiTheme="majorHAnsi" w:hAnsiTheme="majorHAnsi"/>
          <w:sz w:val="22"/>
          <w:szCs w:val="22"/>
        </w:rPr>
        <w:t xml:space="preserve">If someone only had this chapter (Nehemiah 9) to learn about God and man, what would they learn? </w:t>
      </w:r>
    </w:p>
    <w:p w14:paraId="50001167" w14:textId="77777777" w:rsidR="006A790F" w:rsidRPr="00736C92" w:rsidRDefault="006A790F" w:rsidP="00FD48FA">
      <w:pPr>
        <w:rPr>
          <w:rFonts w:asciiTheme="majorHAnsi" w:hAnsiTheme="majorHAnsi"/>
          <w:sz w:val="22"/>
          <w:szCs w:val="22"/>
        </w:rPr>
      </w:pPr>
    </w:p>
    <w:p w14:paraId="05DCEC66" w14:textId="77777777" w:rsidR="00FD48FA" w:rsidRPr="00736C92" w:rsidRDefault="00FD48FA" w:rsidP="00FD48FA">
      <w:pPr>
        <w:pStyle w:val="NoSpacing"/>
        <w:rPr>
          <w:rFonts w:asciiTheme="majorHAnsi" w:hAnsiTheme="majorHAnsi"/>
        </w:rPr>
      </w:pPr>
      <w:r w:rsidRPr="00736C92">
        <w:rPr>
          <w:rFonts w:asciiTheme="majorHAnsi" w:hAnsiTheme="majorHAnsi"/>
        </w:rPr>
        <w:t xml:space="preserve">The people of Israel had moments of clarity when they realized that much of their pain and suffering was directly related to their disobedience and rebellion. Where have you seen an example of that in your own life? </w:t>
      </w:r>
    </w:p>
    <w:p w14:paraId="0765AB32" w14:textId="77777777" w:rsidR="00FD48FA" w:rsidRPr="00736C92" w:rsidRDefault="00FD48FA" w:rsidP="00FD48FA">
      <w:pPr>
        <w:pStyle w:val="NoSpacing"/>
        <w:rPr>
          <w:rFonts w:asciiTheme="majorHAnsi" w:hAnsiTheme="majorHAnsi"/>
        </w:rPr>
      </w:pPr>
    </w:p>
    <w:p w14:paraId="62656219" w14:textId="2DA88B3D" w:rsidR="00FD48FA" w:rsidRPr="00736C92" w:rsidRDefault="00FD48FA" w:rsidP="00FD48FA">
      <w:pPr>
        <w:pStyle w:val="NoSpacing"/>
        <w:rPr>
          <w:rFonts w:asciiTheme="majorHAnsi" w:hAnsiTheme="majorHAnsi"/>
        </w:rPr>
      </w:pPr>
      <w:r w:rsidRPr="00736C92">
        <w:rPr>
          <w:rFonts w:asciiTheme="majorHAnsi" w:hAnsiTheme="majorHAnsi"/>
        </w:rPr>
        <w:t>Learning from our mistakes is a sign of growth and maturity. Where have you seen an example of that in your life?</w:t>
      </w:r>
    </w:p>
    <w:p w14:paraId="6671371D" w14:textId="77777777" w:rsidR="00FD48FA" w:rsidRPr="00736C92" w:rsidRDefault="00FD48FA" w:rsidP="00FD48FA">
      <w:pPr>
        <w:pStyle w:val="NoSpacing"/>
        <w:rPr>
          <w:rFonts w:asciiTheme="majorHAnsi" w:hAnsiTheme="majorHAnsi"/>
        </w:rPr>
      </w:pPr>
    </w:p>
    <w:p w14:paraId="205C522B" w14:textId="77777777" w:rsidR="00FD48FA" w:rsidRPr="00736C92" w:rsidRDefault="00FD48FA" w:rsidP="00FD48FA">
      <w:pPr>
        <w:pStyle w:val="NoSpacing"/>
        <w:rPr>
          <w:rFonts w:asciiTheme="majorHAnsi" w:hAnsiTheme="majorHAnsi"/>
        </w:rPr>
      </w:pPr>
      <w:r w:rsidRPr="00736C92">
        <w:rPr>
          <w:rFonts w:asciiTheme="majorHAnsi" w:hAnsiTheme="majorHAnsi"/>
        </w:rPr>
        <w:t xml:space="preserve">This chapter is largely about confession of sin and wrongdoing. Why is the ability to admit when you are wrong so important? Why is it so difficult? </w:t>
      </w:r>
    </w:p>
    <w:p w14:paraId="10C8EE0D" w14:textId="77777777" w:rsidR="00FD48FA" w:rsidRPr="00736C92" w:rsidRDefault="00FD48FA" w:rsidP="00FD48FA">
      <w:pPr>
        <w:pStyle w:val="NoSpacing"/>
        <w:rPr>
          <w:rFonts w:asciiTheme="majorHAnsi" w:hAnsiTheme="majorHAnsi"/>
        </w:rPr>
      </w:pPr>
    </w:p>
    <w:p w14:paraId="07612591" w14:textId="77777777" w:rsidR="00FD48FA" w:rsidRPr="00736C92" w:rsidRDefault="00FD48FA" w:rsidP="00FD48FA">
      <w:pPr>
        <w:pStyle w:val="NoSpacing"/>
        <w:rPr>
          <w:rFonts w:asciiTheme="majorHAnsi" w:hAnsiTheme="majorHAnsi"/>
        </w:rPr>
      </w:pPr>
      <w:r w:rsidRPr="00736C92">
        <w:rPr>
          <w:rFonts w:asciiTheme="majorHAnsi" w:hAnsiTheme="majorHAnsi"/>
        </w:rPr>
        <w:t xml:space="preserve">With whom can you be completely honest with no pretense of being better than you are and no fear of judgment in return? </w:t>
      </w:r>
    </w:p>
    <w:p w14:paraId="34EAF209" w14:textId="77777777" w:rsidR="00FD48FA" w:rsidRPr="00736C92" w:rsidRDefault="00FD48FA" w:rsidP="00FD48FA">
      <w:pPr>
        <w:pStyle w:val="NoSpacing"/>
        <w:rPr>
          <w:rFonts w:asciiTheme="majorHAnsi" w:hAnsiTheme="majorHAnsi"/>
        </w:rPr>
      </w:pPr>
    </w:p>
    <w:p w14:paraId="34540C40" w14:textId="77777777" w:rsidR="00FD48FA" w:rsidRPr="00736C92" w:rsidRDefault="00FD48FA" w:rsidP="00FD48FA">
      <w:pPr>
        <w:pStyle w:val="NoSpacing"/>
        <w:rPr>
          <w:rFonts w:asciiTheme="majorHAnsi" w:hAnsiTheme="majorHAnsi"/>
        </w:rPr>
      </w:pPr>
      <w:r w:rsidRPr="00736C92">
        <w:rPr>
          <w:rFonts w:asciiTheme="majorHAnsi" w:hAnsiTheme="majorHAnsi"/>
        </w:rPr>
        <w:t xml:space="preserve">Was there anything else you wanted to discuss in this week’s lesson? </w:t>
      </w:r>
      <w:bookmarkStart w:id="0" w:name="_GoBack"/>
      <w:bookmarkEnd w:id="0"/>
    </w:p>
    <w:p w14:paraId="225055F0" w14:textId="5AEBE4AA" w:rsidR="00E21C53" w:rsidRPr="00225CDB" w:rsidRDefault="00E21C53" w:rsidP="00B44BD6">
      <w:pPr>
        <w:pStyle w:val="NoSpacing"/>
        <w:rPr>
          <w:rFonts w:asciiTheme="majorHAnsi" w:hAnsiTheme="majorHAnsi"/>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6A790F">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7EAF168A"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736C92">
      <w:rPr>
        <w:rFonts w:asciiTheme="majorHAnsi" w:hAnsiTheme="majorHAnsi"/>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9E60F6"/>
    <w:multiLevelType w:val="hybridMultilevel"/>
    <w:tmpl w:val="0C06925E"/>
    <w:lvl w:ilvl="0" w:tplc="CFB275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7"/>
  </w:num>
  <w:num w:numId="4">
    <w:abstractNumId w:val="29"/>
  </w:num>
  <w:num w:numId="5">
    <w:abstractNumId w:val="28"/>
  </w:num>
  <w:num w:numId="6">
    <w:abstractNumId w:val="19"/>
  </w:num>
  <w:num w:numId="7">
    <w:abstractNumId w:val="2"/>
  </w:num>
  <w:num w:numId="8">
    <w:abstractNumId w:val="8"/>
  </w:num>
  <w:num w:numId="9">
    <w:abstractNumId w:val="10"/>
  </w:num>
  <w:num w:numId="10">
    <w:abstractNumId w:val="12"/>
  </w:num>
  <w:num w:numId="11">
    <w:abstractNumId w:val="26"/>
  </w:num>
  <w:num w:numId="12">
    <w:abstractNumId w:val="25"/>
  </w:num>
  <w:num w:numId="13">
    <w:abstractNumId w:val="32"/>
  </w:num>
  <w:num w:numId="14">
    <w:abstractNumId w:val="27"/>
  </w:num>
  <w:num w:numId="15">
    <w:abstractNumId w:val="14"/>
  </w:num>
  <w:num w:numId="16">
    <w:abstractNumId w:val="6"/>
  </w:num>
  <w:num w:numId="17">
    <w:abstractNumId w:val="16"/>
  </w:num>
  <w:num w:numId="18">
    <w:abstractNumId w:val="4"/>
  </w:num>
  <w:num w:numId="19">
    <w:abstractNumId w:val="22"/>
  </w:num>
  <w:num w:numId="20">
    <w:abstractNumId w:val="11"/>
  </w:num>
  <w:num w:numId="21">
    <w:abstractNumId w:val="23"/>
  </w:num>
  <w:num w:numId="22">
    <w:abstractNumId w:val="20"/>
  </w:num>
  <w:num w:numId="23">
    <w:abstractNumId w:val="30"/>
  </w:num>
  <w:num w:numId="24">
    <w:abstractNumId w:val="5"/>
  </w:num>
  <w:num w:numId="25">
    <w:abstractNumId w:val="3"/>
  </w:num>
  <w:num w:numId="26">
    <w:abstractNumId w:val="1"/>
  </w:num>
  <w:num w:numId="27">
    <w:abstractNumId w:val="21"/>
  </w:num>
  <w:num w:numId="28">
    <w:abstractNumId w:val="13"/>
  </w:num>
  <w:num w:numId="29">
    <w:abstractNumId w:val="9"/>
  </w:num>
  <w:num w:numId="30">
    <w:abstractNumId w:val="18"/>
  </w:num>
  <w:num w:numId="31">
    <w:abstractNumId w:val="31"/>
  </w:num>
  <w:num w:numId="32">
    <w:abstractNumId w:val="0"/>
  </w:num>
  <w:num w:numId="3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96D14"/>
    <w:rsid w:val="006A790F"/>
    <w:rsid w:val="006B14E1"/>
    <w:rsid w:val="006C21F3"/>
    <w:rsid w:val="006F270F"/>
    <w:rsid w:val="007132E5"/>
    <w:rsid w:val="00736C92"/>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57336"/>
    <w:rsid w:val="00A67221"/>
    <w:rsid w:val="00A74434"/>
    <w:rsid w:val="00AA51F6"/>
    <w:rsid w:val="00AB3A49"/>
    <w:rsid w:val="00AB65D8"/>
    <w:rsid w:val="00AD050C"/>
    <w:rsid w:val="00AD3EA7"/>
    <w:rsid w:val="00AD5D08"/>
    <w:rsid w:val="00B11B08"/>
    <w:rsid w:val="00B36392"/>
    <w:rsid w:val="00B44BD6"/>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D48FA"/>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 w:type="table" w:styleId="TableGrid">
    <w:name w:val="Table Grid"/>
    <w:basedOn w:val="TableNormal"/>
    <w:uiPriority w:val="59"/>
    <w:rsid w:val="00FD48F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87742-B985-418B-BAA0-D4E978A89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2016-11-02T17:47:00Z</cp:lastPrinted>
  <dcterms:created xsi:type="dcterms:W3CDTF">2016-11-02T17:47:00Z</dcterms:created>
  <dcterms:modified xsi:type="dcterms:W3CDTF">2016-11-02T17:47:00Z</dcterms:modified>
</cp:coreProperties>
</file>