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4BD7" w14:textId="77777777" w:rsidR="000B7889" w:rsidRDefault="000B7889" w:rsidP="002707FC">
      <w:pPr>
        <w:rPr>
          <w:rFonts w:eastAsia="Times New Roman" w:cstheme="minorHAnsi"/>
          <w:b/>
          <w:color w:val="000000" w:themeColor="text1"/>
          <w:shd w:val="clear" w:color="auto" w:fill="FFFFFF"/>
        </w:rPr>
      </w:pPr>
    </w:p>
    <w:p w14:paraId="7FCA43F5" w14:textId="16461CB8" w:rsidR="002707FC" w:rsidRPr="000477C1" w:rsidRDefault="000B7889" w:rsidP="002707FC">
      <w:pPr>
        <w:rPr>
          <w:rFonts w:eastAsia="Times New Roman" w:cstheme="minorHAnsi"/>
          <w:b/>
          <w:color w:val="000000" w:themeColor="text1"/>
          <w:shd w:val="clear" w:color="auto" w:fill="FFFFFF"/>
        </w:rPr>
      </w:pPr>
      <w:r>
        <w:rPr>
          <w:rFonts w:eastAsia="Times New Roman" w:cstheme="minorHAnsi"/>
          <w:b/>
          <w:color w:val="000000" w:themeColor="text1"/>
          <w:shd w:val="clear" w:color="auto" w:fill="FFFFFF"/>
        </w:rPr>
        <w:t>Discipleship</w:t>
      </w:r>
      <w:r w:rsidR="002707FC">
        <w:rPr>
          <w:rFonts w:eastAsia="Times New Roman" w:cstheme="minorHAnsi"/>
          <w:b/>
          <w:color w:val="000000" w:themeColor="text1"/>
          <w:shd w:val="clear" w:color="auto" w:fill="FFFFFF"/>
        </w:rPr>
        <w:t xml:space="preserve"> </w:t>
      </w:r>
      <w:r w:rsidR="002707FC" w:rsidRPr="000477C1">
        <w:rPr>
          <w:rFonts w:eastAsia="Times New Roman" w:cstheme="minorHAnsi"/>
          <w:b/>
          <w:color w:val="000000" w:themeColor="text1"/>
          <w:shd w:val="clear" w:color="auto" w:fill="FFFFFF"/>
        </w:rPr>
        <w:t xml:space="preserve">Week </w:t>
      </w:r>
      <w:r w:rsidR="00D4314F">
        <w:rPr>
          <w:rFonts w:eastAsia="Times New Roman" w:cstheme="minorHAnsi"/>
          <w:b/>
          <w:color w:val="000000" w:themeColor="text1"/>
          <w:shd w:val="clear" w:color="auto" w:fill="FFFFFF"/>
        </w:rPr>
        <w:t>2</w:t>
      </w:r>
      <w:r w:rsidR="002707FC" w:rsidRPr="000477C1">
        <w:rPr>
          <w:rFonts w:eastAsia="Times New Roman" w:cstheme="minorHAnsi"/>
          <w:b/>
          <w:color w:val="000000" w:themeColor="text1"/>
          <w:shd w:val="clear" w:color="auto" w:fill="FFFFFF"/>
        </w:rPr>
        <w:t xml:space="preserve"> Discussion questions  </w:t>
      </w:r>
    </w:p>
    <w:p w14:paraId="0D9DFB54" w14:textId="3BC968C6" w:rsidR="002707FC" w:rsidRDefault="002707FC" w:rsidP="002707FC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211BFAC7" w14:textId="0D7B20BD" w:rsidR="00AF58A4" w:rsidRDefault="00AF58A4" w:rsidP="00AF58A4">
      <w:r>
        <w:rPr>
          <w:rFonts w:eastAsia="Times New Roman" w:cstheme="minorHAnsi"/>
          <w:color w:val="000000" w:themeColor="text1"/>
          <w:shd w:val="clear" w:color="auto" w:fill="FFFFFF"/>
        </w:rPr>
        <w:t xml:space="preserve">What from this week’s Personal Bible Study or tonight’s teaching stood out to you?  </w:t>
      </w:r>
      <w:r>
        <w:t xml:space="preserve">What new truth did you learn?  How will you apply that this week? </w:t>
      </w:r>
    </w:p>
    <w:p w14:paraId="47A3A35D" w14:textId="7C451C24" w:rsidR="00DE758F" w:rsidRDefault="00DE758F" w:rsidP="00AF58A4"/>
    <w:p w14:paraId="02558CB7" w14:textId="2703F0DE" w:rsidR="00DF7930" w:rsidRDefault="00DF7930" w:rsidP="00AF58A4"/>
    <w:p w14:paraId="785BA9AB" w14:textId="34CA1173" w:rsidR="00DF7930" w:rsidRDefault="00DF7930" w:rsidP="00AF58A4">
      <w:r>
        <w:t xml:space="preserve">Read Matthew 28:18-20. What does it mean to “make disciples”? </w:t>
      </w:r>
      <w:r w:rsidR="00926725">
        <w:t xml:space="preserve">Are you actively making disciples? </w:t>
      </w:r>
    </w:p>
    <w:p w14:paraId="38C53C89" w14:textId="6305D71B" w:rsidR="000B7889" w:rsidRDefault="000B7889" w:rsidP="002707FC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721A2489" w14:textId="6FF89407" w:rsidR="00DF7930" w:rsidRDefault="00DF7930" w:rsidP="002707FC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2E53BEEA" w14:textId="77777777" w:rsidR="00DF7930" w:rsidRDefault="00DF7930" w:rsidP="002707FC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0BD0E689" w14:textId="01F22F46" w:rsidR="00AF58A4" w:rsidRDefault="00DE758F" w:rsidP="002707FC">
      <w:p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Read John 1:35-46. How did Jesus invite people into discipleship? How did those first disciples invite others in? </w:t>
      </w:r>
    </w:p>
    <w:p w14:paraId="430C4B79" w14:textId="1192A5BA" w:rsidR="00DE758F" w:rsidRDefault="00DE758F" w:rsidP="002707FC">
      <w:p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Do you think we over-complicate inviting people in</w:t>
      </w:r>
      <w:r w:rsidR="00926725">
        <w:rPr>
          <w:rFonts w:eastAsia="Times New Roman" w:cstheme="minorHAnsi"/>
          <w:color w:val="000000" w:themeColor="text1"/>
          <w:shd w:val="clear" w:color="auto" w:fill="FFFFFF"/>
        </w:rPr>
        <w:t>to a discipleship relationship?</w:t>
      </w:r>
    </w:p>
    <w:p w14:paraId="7D72E1F0" w14:textId="5C7B672C" w:rsidR="00AF58A4" w:rsidRDefault="00AF58A4" w:rsidP="002707FC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0531DB08" w14:textId="64AC766E" w:rsidR="00903E9A" w:rsidRDefault="00903E9A" w:rsidP="002707FC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47484076" w14:textId="39DDDB4A" w:rsidR="00903E9A" w:rsidRDefault="00903E9A" w:rsidP="002707FC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0F32795B" w14:textId="422B0F06" w:rsidR="00903E9A" w:rsidRDefault="00903E9A" w:rsidP="002707FC">
      <w:p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What stood out to you in reading Luke 8 &amp; 9, from a discipleship perspective? </w:t>
      </w:r>
    </w:p>
    <w:p w14:paraId="54B94A3F" w14:textId="4A827FD2" w:rsidR="00383248" w:rsidRDefault="00383248" w:rsidP="002707FC">
      <w:pPr>
        <w:rPr>
          <w:rFonts w:eastAsia="Times New Roman" w:cstheme="minorHAnsi"/>
          <w:color w:val="000000" w:themeColor="text1"/>
          <w:shd w:val="clear" w:color="auto" w:fill="FFFFFF"/>
        </w:rPr>
      </w:pPr>
      <w:bookmarkStart w:id="0" w:name="_GoBack"/>
      <w:bookmarkEnd w:id="0"/>
    </w:p>
    <w:p w14:paraId="475AD8C1" w14:textId="77777777" w:rsidR="00383248" w:rsidRDefault="00383248" w:rsidP="002707FC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19E98767" w14:textId="77777777" w:rsidR="00DE758F" w:rsidRPr="000477C1" w:rsidRDefault="00DE758F" w:rsidP="002707FC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0B61C9E7" w14:textId="29A6B2CE" w:rsidR="00D4314F" w:rsidRDefault="00D4314F" w:rsidP="00D4314F">
      <w:r>
        <w:t xml:space="preserve">Read </w:t>
      </w:r>
      <w:r w:rsidR="00DE758F">
        <w:t xml:space="preserve">1 Corinthians 11:1 and </w:t>
      </w:r>
      <w:r>
        <w:t>2 Timothy 2:22. Who has discipled</w:t>
      </w:r>
      <w:r w:rsidR="00DF7930">
        <w:t xml:space="preserve"> you?  Who are you discipling? </w:t>
      </w:r>
      <w:r w:rsidR="00903E9A">
        <w:t>How can you</w:t>
      </w:r>
      <w:r w:rsidR="00DF7930">
        <w:t xml:space="preserve"> invite someone to “follow my example as I follow the example of Christ”</w:t>
      </w:r>
      <w:r w:rsidR="00903E9A">
        <w:t xml:space="preserve"> in the coming week</w:t>
      </w:r>
      <w:r w:rsidR="00DF7930">
        <w:t xml:space="preserve">? </w:t>
      </w:r>
    </w:p>
    <w:p w14:paraId="184D8013" w14:textId="7CFE90D8" w:rsidR="00D4314F" w:rsidRDefault="00D4314F" w:rsidP="00D4314F"/>
    <w:p w14:paraId="4D07A60E" w14:textId="77777777" w:rsidR="00DF7930" w:rsidRDefault="00DF7930" w:rsidP="00D4314F"/>
    <w:p w14:paraId="17B8A03B" w14:textId="46C0C6DF" w:rsidR="00D4314F" w:rsidRPr="00383248" w:rsidRDefault="00D4314F" w:rsidP="00D4314F">
      <w:r>
        <w:t xml:space="preserve"> </w:t>
      </w:r>
    </w:p>
    <w:p w14:paraId="68F8440C" w14:textId="13173951" w:rsidR="00D4314F" w:rsidRPr="00926725" w:rsidRDefault="00DF7930" w:rsidP="00D4314F">
      <w:pPr>
        <w:rPr>
          <w:b/>
        </w:rPr>
      </w:pPr>
      <w:r w:rsidRPr="00926725">
        <w:rPr>
          <w:rFonts w:eastAsiaTheme="minorHAnsi"/>
          <w:b/>
        </w:rPr>
        <w:t xml:space="preserve">How is our group doing at Multiplying Disciples? </w:t>
      </w:r>
    </w:p>
    <w:p w14:paraId="12031BED" w14:textId="77777777" w:rsidR="00D4314F" w:rsidRPr="00D4314F" w:rsidRDefault="00D4314F" w:rsidP="00D4314F"/>
    <w:p w14:paraId="34E13906" w14:textId="623AB418" w:rsidR="00903E9A" w:rsidRDefault="00903E9A" w:rsidP="00D4314F"/>
    <w:p w14:paraId="4CCA6EBD" w14:textId="671513E7" w:rsidR="00903E9A" w:rsidRDefault="00903E9A" w:rsidP="00D4314F"/>
    <w:p w14:paraId="2EA96D12" w14:textId="77777777" w:rsidR="009D1F93" w:rsidRDefault="009D1F93" w:rsidP="00D4314F"/>
    <w:p w14:paraId="65088293" w14:textId="1286407C" w:rsidR="00903E9A" w:rsidRDefault="00903E9A" w:rsidP="00D4314F"/>
    <w:p w14:paraId="5030B0E8" w14:textId="46383EB5" w:rsidR="00903E9A" w:rsidRPr="00D4314F" w:rsidRDefault="00903E9A" w:rsidP="00D4314F"/>
    <w:p w14:paraId="239DB94C" w14:textId="77777777" w:rsidR="00D4314F" w:rsidRPr="00D4314F" w:rsidRDefault="00D4314F" w:rsidP="00D4314F"/>
    <w:p w14:paraId="49065D27" w14:textId="77777777" w:rsidR="00966404" w:rsidRDefault="00966404" w:rsidP="00966404">
      <w:r>
        <w:t>Resources:</w:t>
      </w:r>
    </w:p>
    <w:p w14:paraId="1430728B" w14:textId="77777777" w:rsidR="00966404" w:rsidRDefault="00966404" w:rsidP="00966404">
      <w:r>
        <w:t xml:space="preserve">“The Master Plan of Evangelism” Robert Coleman – bookstore </w:t>
      </w:r>
    </w:p>
    <w:p w14:paraId="21A6FC04" w14:textId="77777777" w:rsidR="00966404" w:rsidRDefault="00966404" w:rsidP="00966404">
      <w:r>
        <w:t xml:space="preserve"> “Growing Up” / “Firmly Planted” / “Bearing Fruit” Robby </w:t>
      </w:r>
      <w:proofErr w:type="spellStart"/>
      <w:r>
        <w:t>Gallaty</w:t>
      </w:r>
      <w:proofErr w:type="spellEnd"/>
    </w:p>
    <w:p w14:paraId="1E1EDDCD" w14:textId="77777777" w:rsidR="00966404" w:rsidRDefault="00966404" w:rsidP="00966404">
      <w:r>
        <w:t>“Real Life Discipleship Training Manual” Jim Putman – bookstore</w:t>
      </w:r>
    </w:p>
    <w:p w14:paraId="212FCBBB" w14:textId="77777777" w:rsidR="00966404" w:rsidRDefault="00966404" w:rsidP="00966404">
      <w:r>
        <w:t>“The Pursuit of God in the Company of Friends” Richard Lamb</w:t>
      </w:r>
    </w:p>
    <w:p w14:paraId="41A778A2" w14:textId="77777777" w:rsidR="00966404" w:rsidRPr="00E64D99" w:rsidRDefault="00966404" w:rsidP="00966404">
      <w:r>
        <w:t xml:space="preserve">“Saturate” Jeff </w:t>
      </w:r>
      <w:proofErr w:type="spellStart"/>
      <w:r>
        <w:t>Vanderstelt</w:t>
      </w:r>
      <w:proofErr w:type="spellEnd"/>
    </w:p>
    <w:p w14:paraId="1B17F473" w14:textId="4B35B95D" w:rsidR="00F0765B" w:rsidRDefault="00F0765B" w:rsidP="00D4314F"/>
    <w:p w14:paraId="3950BE69" w14:textId="69A5A293" w:rsidR="009D1F93" w:rsidRDefault="009D1F93" w:rsidP="00D4314F"/>
    <w:p w14:paraId="125AD8D7" w14:textId="470C2E50" w:rsidR="009D1F93" w:rsidRPr="00D4314F" w:rsidRDefault="009D1F93" w:rsidP="00D4314F"/>
    <w:sectPr w:rsidR="009D1F93" w:rsidRPr="00D4314F" w:rsidSect="005558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3297B" w14:textId="77777777" w:rsidR="006352CD" w:rsidRDefault="006352CD" w:rsidP="00384632">
      <w:r>
        <w:separator/>
      </w:r>
    </w:p>
  </w:endnote>
  <w:endnote w:type="continuationSeparator" w:id="0">
    <w:p w14:paraId="57DF84BA" w14:textId="77777777" w:rsidR="006352CD" w:rsidRDefault="006352CD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070E" w14:textId="77777777"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66247" w14:textId="77777777" w:rsidR="0025770F" w:rsidRDefault="006352CD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BDF95" w14:textId="77777777"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C96095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1A9D59A8" w14:textId="40DAD69C" w:rsidR="0025770F" w:rsidRPr="00AB65D8" w:rsidRDefault="000B7889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DISCIPLESHIP</w:t>
    </w:r>
    <w:r w:rsidR="00384632" w:rsidRPr="00504C30">
      <w:rPr>
        <w:rFonts w:asciiTheme="majorHAnsi" w:hAnsiTheme="majorHAnsi"/>
        <w:sz w:val="16"/>
        <w:szCs w:val="16"/>
      </w:rPr>
      <w:t xml:space="preserve"> | </w:t>
    </w:r>
    <w:r w:rsidR="00384632">
      <w:rPr>
        <w:rFonts w:asciiTheme="majorHAnsi" w:hAnsiTheme="majorHAnsi"/>
        <w:sz w:val="16"/>
        <w:szCs w:val="16"/>
      </w:rPr>
      <w:t>DISCUSSION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 w:rsidR="00D4314F">
      <w:rPr>
        <w:rFonts w:asciiTheme="majorHAnsi" w:hAnsiTheme="maj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47BCA" w14:textId="77777777" w:rsidR="006352CD" w:rsidRDefault="006352CD" w:rsidP="00384632">
      <w:r>
        <w:separator/>
      </w:r>
    </w:p>
  </w:footnote>
  <w:footnote w:type="continuationSeparator" w:id="0">
    <w:p w14:paraId="7438DD5E" w14:textId="77777777" w:rsidR="006352CD" w:rsidRDefault="006352CD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2915" w14:textId="77777777"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71DDBF9A" w14:textId="77777777"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14:paraId="630C60E4" w14:textId="45ADFD8B" w:rsidR="001A2546" w:rsidRPr="000241FA" w:rsidRDefault="000B7889" w:rsidP="001A2546">
    <w:pPr>
      <w:rPr>
        <w:color w:val="404040" w:themeColor="text1" w:themeTint="BF"/>
        <w:sz w:val="32"/>
        <w:szCs w:val="32"/>
      </w:rPr>
    </w:pPr>
    <w:r>
      <w:rPr>
        <w:color w:val="404040" w:themeColor="text1" w:themeTint="BF"/>
        <w:sz w:val="32"/>
        <w:szCs w:val="32"/>
      </w:rPr>
      <w:t>DISCIPLESHIP</w:t>
    </w:r>
  </w:p>
  <w:p w14:paraId="6CEE0509" w14:textId="77777777"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143F6A" wp14:editId="3CD1A4BE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16AA5"/>
    <w:multiLevelType w:val="hybridMultilevel"/>
    <w:tmpl w:val="F31AE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53F41"/>
    <w:multiLevelType w:val="hybridMultilevel"/>
    <w:tmpl w:val="4336BABA"/>
    <w:lvl w:ilvl="0" w:tplc="FB50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6AF6"/>
    <w:multiLevelType w:val="hybridMultilevel"/>
    <w:tmpl w:val="9E440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41E83"/>
    <w:multiLevelType w:val="hybridMultilevel"/>
    <w:tmpl w:val="8974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87204"/>
    <w:multiLevelType w:val="hybridMultilevel"/>
    <w:tmpl w:val="81483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32"/>
    <w:rsid w:val="000241FA"/>
    <w:rsid w:val="00085536"/>
    <w:rsid w:val="000B7889"/>
    <w:rsid w:val="001A2546"/>
    <w:rsid w:val="0020427C"/>
    <w:rsid w:val="002707FC"/>
    <w:rsid w:val="00325B95"/>
    <w:rsid w:val="00383248"/>
    <w:rsid w:val="00384632"/>
    <w:rsid w:val="004043B9"/>
    <w:rsid w:val="004D7659"/>
    <w:rsid w:val="00547D69"/>
    <w:rsid w:val="006352CD"/>
    <w:rsid w:val="006371A6"/>
    <w:rsid w:val="00642493"/>
    <w:rsid w:val="007265E6"/>
    <w:rsid w:val="00766384"/>
    <w:rsid w:val="007830F3"/>
    <w:rsid w:val="00873470"/>
    <w:rsid w:val="00883128"/>
    <w:rsid w:val="00903E9A"/>
    <w:rsid w:val="009125C2"/>
    <w:rsid w:val="00926725"/>
    <w:rsid w:val="00966404"/>
    <w:rsid w:val="009D1F93"/>
    <w:rsid w:val="00A40B98"/>
    <w:rsid w:val="00A550FC"/>
    <w:rsid w:val="00AB73C8"/>
    <w:rsid w:val="00AF58A4"/>
    <w:rsid w:val="00B403F6"/>
    <w:rsid w:val="00BC4159"/>
    <w:rsid w:val="00BD2158"/>
    <w:rsid w:val="00C373AD"/>
    <w:rsid w:val="00C44B43"/>
    <w:rsid w:val="00C96095"/>
    <w:rsid w:val="00CD42BA"/>
    <w:rsid w:val="00CE7033"/>
    <w:rsid w:val="00D34587"/>
    <w:rsid w:val="00D4314F"/>
    <w:rsid w:val="00DD09E1"/>
    <w:rsid w:val="00DE758F"/>
    <w:rsid w:val="00DF3B74"/>
    <w:rsid w:val="00DF7930"/>
    <w:rsid w:val="00E01001"/>
    <w:rsid w:val="00E11672"/>
    <w:rsid w:val="00E903B7"/>
    <w:rsid w:val="00EA334B"/>
    <w:rsid w:val="00EA48F0"/>
    <w:rsid w:val="00F0765B"/>
    <w:rsid w:val="00F079A0"/>
    <w:rsid w:val="00FD2759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706BF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Nick Parker</cp:lastModifiedBy>
  <cp:revision>9</cp:revision>
  <cp:lastPrinted>2017-02-08T22:16:00Z</cp:lastPrinted>
  <dcterms:created xsi:type="dcterms:W3CDTF">2018-06-18T20:46:00Z</dcterms:created>
  <dcterms:modified xsi:type="dcterms:W3CDTF">2018-07-02T14:45:00Z</dcterms:modified>
</cp:coreProperties>
</file>