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4E" w:rsidRPr="00D67345" w:rsidRDefault="00FA144E" w:rsidP="00FA144E">
      <w:pPr>
        <w:pStyle w:val="NoSpacing"/>
        <w:jc w:val="center"/>
        <w:rPr>
          <w:rFonts w:cs="Arial"/>
          <w:b/>
          <w:sz w:val="28"/>
          <w:szCs w:val="28"/>
        </w:rPr>
      </w:pPr>
      <w:r w:rsidRPr="00D67345">
        <w:rPr>
          <w:rFonts w:cs="Arial"/>
          <w:b/>
          <w:sz w:val="28"/>
          <w:szCs w:val="28"/>
        </w:rPr>
        <w:t>IMPACT BIBLE STUDY</w:t>
      </w:r>
    </w:p>
    <w:p w:rsidR="00FA144E" w:rsidRPr="00D67345" w:rsidRDefault="00FA144E" w:rsidP="00FA144E">
      <w:pPr>
        <w:pStyle w:val="NoSpacing"/>
        <w:jc w:val="center"/>
        <w:rPr>
          <w:rFonts w:cs="Arial"/>
          <w:b/>
          <w:sz w:val="28"/>
          <w:szCs w:val="28"/>
        </w:rPr>
      </w:pPr>
      <w:r w:rsidRPr="00D67345">
        <w:rPr>
          <w:rFonts w:cs="Arial"/>
          <w:b/>
          <w:sz w:val="28"/>
          <w:szCs w:val="28"/>
        </w:rPr>
        <w:t>DISCUSSION QUESTIONS</w:t>
      </w:r>
    </w:p>
    <w:p w:rsidR="00FA144E" w:rsidRPr="00D67345" w:rsidRDefault="00FA144E" w:rsidP="00FA144E">
      <w:pPr>
        <w:pStyle w:val="NoSpacing"/>
        <w:rPr>
          <w:rFonts w:cs="Arial"/>
          <w:sz w:val="28"/>
          <w:szCs w:val="28"/>
        </w:rPr>
      </w:pPr>
    </w:p>
    <w:p w:rsidR="00FA144E" w:rsidRDefault="00FA144E" w:rsidP="00FA144E">
      <w:pPr>
        <w:pStyle w:val="NoSpacing"/>
        <w:jc w:val="center"/>
        <w:rPr>
          <w:rFonts w:cs="Arial"/>
          <w:b/>
          <w:sz w:val="28"/>
          <w:szCs w:val="28"/>
        </w:rPr>
      </w:pPr>
      <w:r>
        <w:rPr>
          <w:rFonts w:cs="Arial"/>
          <w:b/>
          <w:sz w:val="28"/>
          <w:szCs w:val="28"/>
        </w:rPr>
        <w:t>ACTS</w:t>
      </w:r>
      <w:r w:rsidRPr="00D67345">
        <w:rPr>
          <w:rFonts w:cs="Arial"/>
          <w:b/>
          <w:sz w:val="28"/>
          <w:szCs w:val="28"/>
        </w:rPr>
        <w:t xml:space="preserve"> – LESSON </w:t>
      </w:r>
      <w:r>
        <w:rPr>
          <w:rFonts w:cs="Arial"/>
          <w:b/>
          <w:sz w:val="28"/>
          <w:szCs w:val="28"/>
        </w:rPr>
        <w:t>19</w:t>
      </w:r>
    </w:p>
    <w:p w:rsidR="00FA144E" w:rsidRPr="00D67345" w:rsidRDefault="00FA144E" w:rsidP="00FA144E">
      <w:pPr>
        <w:pStyle w:val="NoSpacing"/>
        <w:jc w:val="center"/>
        <w:rPr>
          <w:rFonts w:cs="Arial"/>
          <w:b/>
          <w:sz w:val="28"/>
          <w:szCs w:val="28"/>
        </w:rPr>
      </w:pPr>
      <w:r>
        <w:rPr>
          <w:rFonts w:cs="Arial"/>
          <w:b/>
          <w:sz w:val="28"/>
          <w:szCs w:val="28"/>
        </w:rPr>
        <w:t>Acts 19:1-41</w:t>
      </w:r>
    </w:p>
    <w:p w:rsidR="00FA144E" w:rsidRPr="00D67345" w:rsidRDefault="00FA144E" w:rsidP="00FA144E">
      <w:pPr>
        <w:pStyle w:val="NoSpacing"/>
        <w:rPr>
          <w:rFonts w:cs="Arial"/>
          <w:b/>
          <w:sz w:val="28"/>
          <w:szCs w:val="28"/>
        </w:rPr>
      </w:pPr>
    </w:p>
    <w:p w:rsidR="00FA144E" w:rsidRDefault="00FA144E" w:rsidP="00FA144E">
      <w:pPr>
        <w:pStyle w:val="NoSpacing"/>
        <w:rPr>
          <w:sz w:val="28"/>
          <w:szCs w:val="28"/>
        </w:rPr>
      </w:pPr>
      <w:r>
        <w:rPr>
          <w:sz w:val="28"/>
          <w:szCs w:val="28"/>
        </w:rPr>
        <w:t>1.</w:t>
      </w:r>
      <w:r>
        <w:rPr>
          <w:sz w:val="28"/>
          <w:szCs w:val="28"/>
        </w:rPr>
        <w:tab/>
        <w:t>Wh</w:t>
      </w:r>
      <w:r>
        <w:rPr>
          <w:sz w:val="28"/>
          <w:szCs w:val="28"/>
        </w:rPr>
        <w:t>at was a new thought to you from last week’s lesson</w:t>
      </w:r>
      <w:r>
        <w:rPr>
          <w:sz w:val="28"/>
          <w:szCs w:val="28"/>
        </w:rPr>
        <w:t>?</w:t>
      </w:r>
    </w:p>
    <w:p w:rsidR="00FA144E" w:rsidRDefault="00FA144E" w:rsidP="00FA144E">
      <w:pPr>
        <w:pStyle w:val="NoSpacing"/>
        <w:rPr>
          <w:sz w:val="28"/>
          <w:szCs w:val="28"/>
        </w:rPr>
      </w:pPr>
    </w:p>
    <w:p w:rsidR="00FA144E" w:rsidRDefault="00FA144E" w:rsidP="00FA144E">
      <w:pPr>
        <w:pStyle w:val="NoSpacing"/>
        <w:rPr>
          <w:sz w:val="28"/>
          <w:szCs w:val="28"/>
        </w:rPr>
      </w:pPr>
    </w:p>
    <w:p w:rsidR="00572DAD" w:rsidRDefault="00FA144E" w:rsidP="00FA144E">
      <w:pPr>
        <w:pStyle w:val="NoSpacing"/>
        <w:rPr>
          <w:sz w:val="28"/>
          <w:szCs w:val="28"/>
        </w:rPr>
      </w:pPr>
      <w:r>
        <w:rPr>
          <w:sz w:val="28"/>
          <w:szCs w:val="28"/>
        </w:rPr>
        <w:t>2.</w:t>
      </w:r>
      <w:r>
        <w:rPr>
          <w:sz w:val="28"/>
          <w:szCs w:val="28"/>
        </w:rPr>
        <w:tab/>
        <w:t>a.</w:t>
      </w:r>
      <w:r>
        <w:rPr>
          <w:sz w:val="28"/>
          <w:szCs w:val="28"/>
        </w:rPr>
        <w:tab/>
        <w:t>As he had promised in Acts 18:21, Paul was able to return to Ephesus.  What question did he ask the Ephesian disciples?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What was their answer?</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c.</w:t>
      </w:r>
      <w:r>
        <w:rPr>
          <w:sz w:val="28"/>
          <w:szCs w:val="28"/>
        </w:rPr>
        <w:tab/>
        <w:t>Briefly explain, who is the Holy Spirit?</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3.</w:t>
      </w:r>
      <w:r>
        <w:rPr>
          <w:sz w:val="28"/>
          <w:szCs w:val="28"/>
        </w:rPr>
        <w:tab/>
        <w:t>In verses 3-7:</w:t>
      </w: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a.</w:t>
      </w:r>
      <w:r>
        <w:rPr>
          <w:sz w:val="28"/>
          <w:szCs w:val="28"/>
        </w:rPr>
        <w:tab/>
        <w:t>Paul said John’s baptism was __________________________.</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How did the twelve disciples respond to Paul’s explanation of baptism?</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c.</w:t>
      </w:r>
      <w:r>
        <w:rPr>
          <w:sz w:val="28"/>
          <w:szCs w:val="28"/>
        </w:rPr>
        <w:tab/>
        <w:t xml:space="preserve"> . . . the laying on of hands?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4.</w:t>
      </w:r>
      <w:r>
        <w:rPr>
          <w:sz w:val="28"/>
          <w:szCs w:val="28"/>
        </w:rPr>
        <w:tab/>
        <w:t>a.</w:t>
      </w:r>
      <w:r>
        <w:rPr>
          <w:sz w:val="28"/>
          <w:szCs w:val="28"/>
        </w:rPr>
        <w:tab/>
        <w:t>What do you learn in 1 Corinthians 12:7-11 about the purpose of spiritual gifts?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How do you think the gift of tongues and/or prophecy would aid the infant church at Ephesus?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lastRenderedPageBreak/>
        <w:t>5.</w:t>
      </w:r>
      <w:r>
        <w:rPr>
          <w:sz w:val="28"/>
          <w:szCs w:val="28"/>
        </w:rPr>
        <w:tab/>
        <w:t>Paul preached in Ephesus over two years.  What was some of his success and failure according to Acts 19:8-10?</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6.</w:t>
      </w:r>
      <w:r>
        <w:rPr>
          <w:sz w:val="28"/>
          <w:szCs w:val="28"/>
        </w:rPr>
        <w:tab/>
        <w:t>a.</w:t>
      </w:r>
      <w:r>
        <w:rPr>
          <w:sz w:val="28"/>
          <w:szCs w:val="28"/>
        </w:rPr>
        <w:tab/>
        <w:t>Write Acts 19:11.</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What were they?</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c.</w:t>
      </w:r>
      <w:r>
        <w:rPr>
          <w:sz w:val="28"/>
          <w:szCs w:val="28"/>
        </w:rPr>
        <w:tab/>
        <w:t>Do you think God still performs “extraordinary miracles” today?  If so, share an example.</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7.</w:t>
      </w:r>
      <w:r>
        <w:rPr>
          <w:sz w:val="28"/>
          <w:szCs w:val="28"/>
        </w:rPr>
        <w:tab/>
        <w:t>a.</w:t>
      </w:r>
      <w:r>
        <w:rPr>
          <w:sz w:val="28"/>
          <w:szCs w:val="28"/>
        </w:rPr>
        <w:tab/>
        <w:t>What fate did the Jews trying to imitate Paul suffer?</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 xml:space="preserve">What can you learn from this story about . . . </w:t>
      </w: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r>
      <w:r>
        <w:rPr>
          <w:sz w:val="28"/>
          <w:szCs w:val="28"/>
        </w:rPr>
        <w:tab/>
        <w:t>. . . demons/discernment?</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r>
      <w:r>
        <w:rPr>
          <w:sz w:val="28"/>
          <w:szCs w:val="28"/>
        </w:rPr>
        <w:tab/>
        <w:t>. . . deceivers/destruction?</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c.</w:t>
      </w:r>
      <w:r>
        <w:rPr>
          <w:sz w:val="28"/>
          <w:szCs w:val="28"/>
        </w:rPr>
        <w:tab/>
        <w:t>What effect did this incident have on the Ephesian people?</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d.</w:t>
      </w:r>
      <w:r>
        <w:rPr>
          <w:sz w:val="28"/>
          <w:szCs w:val="28"/>
        </w:rPr>
        <w:tab/>
        <w:t>What religious reform followed this incident?</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8.</w:t>
      </w:r>
      <w:r>
        <w:rPr>
          <w:sz w:val="28"/>
          <w:szCs w:val="28"/>
        </w:rPr>
        <w:tab/>
        <w:t>The burning of sorcery books was so dramatic, the Word of the Lord grew in power.  What dramatic step could the church take today to demonstrate to the world God’s power?</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9.</w:t>
      </w:r>
      <w:r>
        <w:rPr>
          <w:sz w:val="28"/>
          <w:szCs w:val="28"/>
        </w:rPr>
        <w:tab/>
        <w:t>Paul makes plans to visit where?</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lastRenderedPageBreak/>
        <w:t>10.</w:t>
      </w:r>
      <w:r>
        <w:rPr>
          <w:sz w:val="28"/>
          <w:szCs w:val="28"/>
        </w:rPr>
        <w:tab/>
        <w:t>a.</w:t>
      </w:r>
      <w:r>
        <w:rPr>
          <w:sz w:val="28"/>
          <w:szCs w:val="28"/>
        </w:rPr>
        <w:tab/>
        <w:t>About what dangers did Demetrius warn the craftsmen and workmen?</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 xml:space="preserve">What do you think he was </w:t>
      </w:r>
      <w:r>
        <w:rPr>
          <w:sz w:val="28"/>
          <w:szCs w:val="28"/>
          <w:u w:val="single"/>
        </w:rPr>
        <w:t>most</w:t>
      </w:r>
      <w:r>
        <w:rPr>
          <w:sz w:val="28"/>
          <w:szCs w:val="28"/>
        </w:rPr>
        <w:t xml:space="preserve"> concerned about?</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c.</w:t>
      </w:r>
      <w:r>
        <w:rPr>
          <w:sz w:val="28"/>
          <w:szCs w:val="28"/>
        </w:rPr>
        <w:tab/>
        <w:t>What businesses are hurt by the gospel message today?</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11.</w:t>
      </w:r>
      <w:r>
        <w:rPr>
          <w:sz w:val="28"/>
          <w:szCs w:val="28"/>
        </w:rPr>
        <w:tab/>
        <w:t>a.</w:t>
      </w:r>
      <w:r>
        <w:rPr>
          <w:sz w:val="28"/>
          <w:szCs w:val="28"/>
        </w:rPr>
        <w:tab/>
        <w:t>What was Paul’s reaction as his traveling companions were seized by the mob?</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Why do you think staying away from this theater was a prudent thing for Paul to do?</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12.</w:t>
      </w:r>
      <w:r>
        <w:rPr>
          <w:sz w:val="28"/>
          <w:szCs w:val="28"/>
        </w:rPr>
        <w:tab/>
        <w:t>a.</w:t>
      </w:r>
      <w:r>
        <w:rPr>
          <w:sz w:val="28"/>
          <w:szCs w:val="28"/>
        </w:rPr>
        <w:tab/>
        <w:t>What are mob characteristics as described in verse 32-34?</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What is the largest assembly you’ve ever been a part of and what kind of “crowd min</w:t>
      </w:r>
      <w:r w:rsidR="00096E61">
        <w:rPr>
          <w:sz w:val="28"/>
          <w:szCs w:val="28"/>
        </w:rPr>
        <w:t>d</w:t>
      </w:r>
      <w:bookmarkStart w:id="0" w:name="_GoBack"/>
      <w:bookmarkEnd w:id="0"/>
      <w:r>
        <w:rPr>
          <w:sz w:val="28"/>
          <w:szCs w:val="28"/>
        </w:rPr>
        <w:t>-set” was present?</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13.</w:t>
      </w:r>
      <w:r>
        <w:rPr>
          <w:sz w:val="28"/>
          <w:szCs w:val="28"/>
        </w:rPr>
        <w:tab/>
        <w:t>What reasoning did the city clerk use to quiet the crowd in verses 35, 36?</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14.</w:t>
      </w:r>
      <w:r>
        <w:rPr>
          <w:sz w:val="28"/>
          <w:szCs w:val="28"/>
        </w:rPr>
        <w:tab/>
        <w:t>Bringing control to the situation, the city clerk</w:t>
      </w: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a.</w:t>
      </w:r>
      <w:r>
        <w:rPr>
          <w:sz w:val="28"/>
          <w:szCs w:val="28"/>
        </w:rPr>
        <w:tab/>
        <w:t>offered what defense for Gaius and Aristarchus?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offered what advice to Demetrius?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c.</w:t>
      </w:r>
      <w:r>
        <w:rPr>
          <w:sz w:val="28"/>
          <w:szCs w:val="28"/>
        </w:rPr>
        <w:tab/>
        <w:t>offered what warning to the citizens?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lastRenderedPageBreak/>
        <w:t>15.</w:t>
      </w:r>
      <w:r>
        <w:rPr>
          <w:sz w:val="28"/>
          <w:szCs w:val="28"/>
        </w:rPr>
        <w:tab/>
        <w:t>How do you think the following felt as they left the theater and the meeting was dismissed?</w:t>
      </w: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a.</w:t>
      </w:r>
      <w:r>
        <w:rPr>
          <w:sz w:val="28"/>
          <w:szCs w:val="28"/>
        </w:rPr>
        <w:tab/>
        <w:t>Gaius and Aristarchus?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b.</w:t>
      </w:r>
      <w:r>
        <w:rPr>
          <w:sz w:val="28"/>
          <w:szCs w:val="28"/>
        </w:rPr>
        <w:tab/>
        <w:t>Demetrius?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c.</w:t>
      </w:r>
      <w:r>
        <w:rPr>
          <w:sz w:val="28"/>
          <w:szCs w:val="28"/>
        </w:rPr>
        <w:tab/>
        <w:t>the city clerk?</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d.</w:t>
      </w:r>
      <w:r>
        <w:rPr>
          <w:sz w:val="28"/>
          <w:szCs w:val="28"/>
        </w:rPr>
        <w:tab/>
        <w:t>Paul?</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Default="00FA144E" w:rsidP="00FA144E">
      <w:pPr>
        <w:pStyle w:val="NoSpacing"/>
        <w:rPr>
          <w:sz w:val="28"/>
          <w:szCs w:val="28"/>
        </w:rPr>
      </w:pPr>
      <w:r>
        <w:rPr>
          <w:sz w:val="28"/>
          <w:szCs w:val="28"/>
        </w:rPr>
        <w:tab/>
        <w:t>e.</w:t>
      </w:r>
      <w:r>
        <w:rPr>
          <w:sz w:val="28"/>
          <w:szCs w:val="28"/>
        </w:rPr>
        <w:tab/>
        <w:t>the church/believers?</w:t>
      </w:r>
    </w:p>
    <w:p w:rsidR="00FA144E" w:rsidRDefault="00FA144E" w:rsidP="00FA144E">
      <w:pPr>
        <w:pStyle w:val="NoSpacing"/>
        <w:rPr>
          <w:sz w:val="28"/>
          <w:szCs w:val="28"/>
        </w:rPr>
      </w:pPr>
    </w:p>
    <w:p w:rsidR="00FA144E" w:rsidRDefault="00FA144E" w:rsidP="00FA144E">
      <w:pPr>
        <w:pStyle w:val="NoSpacing"/>
        <w:rPr>
          <w:sz w:val="28"/>
          <w:szCs w:val="28"/>
        </w:rPr>
      </w:pPr>
    </w:p>
    <w:p w:rsidR="00FA144E" w:rsidRPr="00FA144E" w:rsidRDefault="00FA144E" w:rsidP="00FA144E">
      <w:pPr>
        <w:pStyle w:val="NoSpacing"/>
        <w:rPr>
          <w:sz w:val="28"/>
          <w:szCs w:val="28"/>
        </w:rPr>
      </w:pPr>
    </w:p>
    <w:sectPr w:rsidR="00FA144E" w:rsidRPr="00FA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4E"/>
    <w:rsid w:val="00096E61"/>
    <w:rsid w:val="00572DAD"/>
    <w:rsid w:val="00FA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Terri Brown</cp:lastModifiedBy>
  <cp:revision>1</cp:revision>
  <dcterms:created xsi:type="dcterms:W3CDTF">2021-01-11T15:40:00Z</dcterms:created>
  <dcterms:modified xsi:type="dcterms:W3CDTF">2021-01-11T15:54:00Z</dcterms:modified>
</cp:coreProperties>
</file>